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rPr>
          <w:b w:val="1"/>
          <w:bCs w:val="1"/>
          <w:sz w:val="72"/>
          <w:szCs w:val="72"/>
        </w:rPr>
      </w:pPr>
      <w:r>
        <w:rPr>
          <w:b w:val="1"/>
          <w:bCs w:val="1"/>
          <w:sz w:val="72"/>
          <w:szCs w:val="72"/>
          <w:rtl w:val="0"/>
          <w:lang w:val="en-US"/>
        </w:rPr>
        <w:t>Balanceren</w:t>
      </w:r>
    </w:p>
    <w:p>
      <w:pPr>
        <w:pStyle w:val="Hoofdtekst"/>
        <w:rPr>
          <w:b w:val="1"/>
          <w:bCs w:val="1"/>
          <w:sz w:val="72"/>
          <w:szCs w:val="72"/>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Bij de simulaties van PhET is het niet alleen belangrijk dat ze in HTML5 herschreven zijn.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Ook dienen ze vertaald te zijn in het Nederlands.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t>In de rubriek Voor de leraar is ook deze ILS in het Nederlands terug te vinden:</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r>
        <w:rPr>
          <w:rStyle w:val="Hyperlink.0"/>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single" w:color="000000"/>
          <w:vertAlign w:val="baseline"/>
          <w:rtl w:val="0"/>
          <w:lang w:val="en-US"/>
        </w:rPr>
        <w:fldChar w:fldCharType="begin" w:fldLock="0"/>
      </w:r>
      <w:r>
        <w:rPr>
          <w:rStyle w:val="Hyperlink.0"/>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single" w:color="000000"/>
          <w:vertAlign w:val="baseline"/>
          <w:rtl w:val="0"/>
          <w:lang w:val="en-US"/>
        </w:rPr>
        <w:instrText xml:space="preserve"> HYPERLINK "https://www.golabz.eu/ils/op-zoek-naar-het-evenwicht"</w:instrText>
      </w:r>
      <w:r>
        <w:rPr>
          <w:rStyle w:val="Hyperlink.0"/>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single" w:color="000000"/>
          <w:vertAlign w:val="baseline"/>
          <w:rtl w:val="0"/>
          <w:lang w:val="en-US"/>
        </w:rPr>
        <w:fldChar w:fldCharType="separate" w:fldLock="0"/>
      </w:r>
      <w:r>
        <w:rPr>
          <w:rStyle w:val="Hyperlink.0"/>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single" w:color="000000"/>
          <w:vertAlign w:val="baseline"/>
          <w:rtl w:val="0"/>
          <w:lang w:val="en-US"/>
        </w:rPr>
        <w:t>https://www.golabz.eu/ils/op-zoek-naar-het-evenwicht</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fldChar w:fldCharType="end" w:fldLock="0"/>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color="000000"/>
          <w:vertAlign w:val="baseline"/>
          <w:rtl w:val="0"/>
          <w:lang w:val="en-US"/>
        </w:rPr>
      </w:pP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it-IT"/>
        </w:rPr>
        <w:t>Creator</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"https://www.golabz.eu/user/255"</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rPr>
        <w:t>Henny Leemkuil (UT)</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rPr>
        <w:t>Age Range</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"https://www.golabz.eu/age-range/11-12"</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rPr>
        <w:t>11-12</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"https://www.golabz.eu/age-range/9-10"</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rPr>
        <w:t>9-10</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en-US"/>
        </w:rPr>
        <w:t>Big Ideas Of Science</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"https://www.golabz.eu/big-idea/fundamental-forces"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fr-FR"/>
        </w:rPr>
        <w:t>Fundamental Forces</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fr-FR"/>
        </w:rPr>
        <w:t>Subject Domains</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"https://www.golabz.eu/subject-domain/centre-of-mass"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it-IT"/>
        </w:rPr>
        <w:t>Centre Of Mass</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"https://www.golabz.eu/subject-domain/forces-and-motion"</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Forces And Motion</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"https://www.golabz.eu/subject-domain/gravitational-force-and-gravity"</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Gravitational Force And Gravity</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"https://www.golabz.eu/subject-domain/newton-s-laws"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Newton's Laws</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"https://www.golabz.eu/subject-domain/physics"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Physics</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it-IT"/>
        </w:rPr>
        <w:t>Language</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"https://www.golabz.eu/language/nl"</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Dutch</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en-US"/>
        </w:rPr>
        <w:t>Average Learning Time</w:t>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"https://www.golabz.eu/hours/45-minutes"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fr-FR"/>
        </w:rPr>
        <w:t>45 Minutes</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rPr>
        <w:t>License</w:t>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"https://www.golabz.eu/license/cc-by"</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Creative Commons Attribution (CC BY)</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da-DK"/>
        </w:rPr>
        <w:t>Works Offline</w:t>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rPr>
        <w:t>No</w:t>
      </w:r>
    </w:p>
    <w:p>
      <w:pPr>
        <w:pStyle w:val="Standaard"/>
        <w:bidi w:val="0"/>
        <w:ind w:left="0" w:right="0" w:firstLine="0"/>
        <w:jc w:val="left"/>
        <w:rPr>
          <w:rFonts w:ascii="Helvetica" w:cs="Helvetica" w:hAnsi="Helvetica" w:eastAsia="Helvetica"/>
          <w:color w:val="ff9f0a"/>
          <w:sz w:val="32"/>
          <w:szCs w:val="32"/>
          <w:shd w:val="clear" w:color="auto" w:fill="fefffe"/>
          <w:rtl w:val="0"/>
        </w:rPr>
      </w:pPr>
    </w:p>
    <w:p>
      <w:pPr>
        <w:pStyle w:val="Standaard"/>
        <w:bidi w:val="0"/>
        <w:ind w:left="0" w:right="0" w:firstLine="0"/>
        <w:jc w:val="left"/>
        <w:rPr>
          <w:rFonts w:ascii="Helvetica" w:cs="Helvetica" w:hAnsi="Helvetica" w:eastAsia="Helvetica"/>
          <w:color w:val="ff9f0a"/>
          <w:sz w:val="32"/>
          <w:szCs w:val="32"/>
          <w:shd w:val="clear" w:color="auto" w:fill="fefffe"/>
          <w:rtl w:val="0"/>
        </w:rPr>
      </w:pPr>
    </w:p>
    <w:p>
      <w:pPr>
        <w:pStyle w:val="Standaard"/>
        <w:bidi w:val="0"/>
        <w:ind w:left="0" w:right="0" w:firstLine="0"/>
        <w:jc w:val="left"/>
        <w:rPr>
          <w:rFonts w:ascii="Helvetica" w:cs="Helvetica" w:hAnsi="Helvetica" w:eastAsia="Helvetica"/>
          <w:color w:val="ff9f0a"/>
          <w:sz w:val="32"/>
          <w:szCs w:val="32"/>
          <w:shd w:val="clear" w:color="auto" w:fill="fefffe"/>
          <w:rtl w:val="0"/>
        </w:rPr>
      </w:pP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en-US"/>
        </w:rPr>
        <w:t>Beschrijving</w:t>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nl-NL"/>
        </w:rPr>
        <w:t xml:space="preserve">Deze les gaat over het vinden van evenwicht. </w:t>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nl-NL"/>
        </w:rPr>
        <w:t xml:space="preserve">Je gaat proefjes doen met een wipwap. </w:t>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nl-NL"/>
        </w:rPr>
        <w:t>Je probeert te ontdekken wat het verband is tussen het gewicht van de personen en hun af</w:t>
      </w:r>
      <w:r>
        <w:rPr>
          <w:rFonts w:ascii="Helvetica" w:hAnsi="Helvetica"/>
          <w:color w:val="212121"/>
          <w:sz w:val="32"/>
          <w:szCs w:val="32"/>
          <w:shd w:val="clear" w:color="auto" w:fill="fefffe"/>
          <w:rtl w:val="0"/>
          <w:lang w:val="en-US"/>
        </w:rPr>
        <w:t>stand tot het draaipunt.</w:t>
      </w:r>
    </w:p>
    <w:p>
      <w:pPr>
        <w:pStyle w:val="Standaard"/>
        <w:bidi w:val="0"/>
        <w:ind w:left="0" w:right="0" w:firstLine="0"/>
        <w:jc w:val="left"/>
        <w:rPr>
          <w:rFonts w:ascii="Helvetica" w:cs="Helvetica" w:hAnsi="Helvetica" w:eastAsia="Helvetica"/>
          <w:color w:val="212121"/>
          <w:sz w:val="32"/>
          <w:szCs w:val="32"/>
          <w:shd w:val="clear" w:color="auto" w:fill="fefffe"/>
          <w:rtl w:val="0"/>
        </w:rPr>
      </w:pP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Style w:val="Hyperlink.0"/>
          <w:rFonts w:ascii="Helvetica" w:cs="Helvetica" w:hAnsi="Helvetica" w:eastAsia="Helvetica"/>
          <w:color w:val="212121"/>
          <w:sz w:val="32"/>
          <w:szCs w:val="32"/>
          <w:shd w:val="clear" w:color="auto" w:fill="fefffe"/>
          <w:rtl w:val="0"/>
        </w:rPr>
        <w:fldChar w:fldCharType="begin" w:fldLock="0"/>
      </w:r>
      <w:r>
        <w:rPr>
          <w:rStyle w:val="Hyperlink.0"/>
          <w:rFonts w:ascii="Helvetica" w:cs="Helvetica" w:hAnsi="Helvetica" w:eastAsia="Helvetica"/>
          <w:color w:val="212121"/>
          <w:sz w:val="32"/>
          <w:szCs w:val="32"/>
          <w:shd w:val="clear" w:color="auto" w:fill="fefffe"/>
          <w:rtl w:val="0"/>
        </w:rPr>
        <w:instrText xml:space="preserve"> HYPERLINK "https://www.golabz.eu/ils/op-zoek-naar-het-evenwicht-met-ipad"</w:instrText>
      </w:r>
      <w:r>
        <w:rPr>
          <w:rStyle w:val="Hyperlink.0"/>
          <w:rFonts w:ascii="Helvetica" w:cs="Helvetica" w:hAnsi="Helvetica" w:eastAsia="Helvetica"/>
          <w:color w:val="212121"/>
          <w:sz w:val="32"/>
          <w:szCs w:val="32"/>
          <w:shd w:val="clear" w:color="auto" w:fill="fefffe"/>
          <w:rtl w:val="0"/>
        </w:rPr>
        <w:fldChar w:fldCharType="separate" w:fldLock="0"/>
      </w:r>
      <w:r>
        <w:rPr>
          <w:rStyle w:val="Hyperlink.0"/>
          <w:rFonts w:ascii="Helvetica" w:hAnsi="Helvetica"/>
          <w:color w:val="212121"/>
          <w:sz w:val="32"/>
          <w:szCs w:val="32"/>
          <w:shd w:val="clear" w:color="auto" w:fill="fefffe"/>
          <w:rtl w:val="0"/>
          <w:lang w:val="nl-NL"/>
        </w:rPr>
        <w:t>https://www.golabz.eu/ils/op-zoek-naar-het-evenwicht-met-ipad</w:t>
      </w:r>
      <w:r>
        <w:rPr>
          <w:rFonts w:ascii="Helvetica" w:cs="Helvetica" w:hAnsi="Helvetica" w:eastAsia="Helvetica"/>
          <w:color w:val="212121"/>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it-IT"/>
        </w:rPr>
        <w:t>Creator</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"https://www.golabz.eu/user/315"</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nl-NL"/>
        </w:rPr>
        <w:t>Roland Van Kerschaver</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rPr>
        <w:t>Age Range</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"https://www.golabz.eu/age-range/7-8"</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rPr>
        <w:t>7-8</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"https://www.golabz.eu/age-range/9-10"</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rPr>
        <w:t>9-10</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"https://www.golabz.eu/age-range/11-12"</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rPr>
        <w:t>11-12</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"https://www.golabz.eu/age-range/13-14"</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rPr>
        <w:t>13-14</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"https://www.golabz.eu/age-range/15-16"</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rPr>
        <w:t>15-16</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en-US"/>
        </w:rPr>
        <w:t>Big Ideas Of Science</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"https://www.golabz.eu/big-idea/fundamental-forces"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fr-FR"/>
        </w:rPr>
        <w:t>Fundamental Forces</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fr-FR"/>
        </w:rPr>
        <w:t>Subject Domains</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"https://www.golabz.eu/subject-domain/centre-of-mass"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it-IT"/>
        </w:rPr>
        <w:t>Centre Of Mass</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"https://www.golabz.eu/subject-domain/forces-and-motion"</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Forces And Motion</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"https://www.golabz.eu/subject-domain/gravitational-force-and-gravity"</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Gravitational Force And Gravity</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"https://www.golabz.eu/subject-domain/newton-s-laws"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Newton's Laws</w:t>
      </w:r>
      <w:r>
        <w:rPr>
          <w:rFonts w:ascii="Helvetica" w:cs="Helvetica" w:hAnsi="Helvetica" w:eastAsia="Helvetica"/>
          <w:color w:val="5050d2"/>
          <w:sz w:val="32"/>
          <w:szCs w:val="32"/>
          <w:shd w:val="clear" w:color="auto" w:fill="fefffe"/>
          <w:rtl w:val="0"/>
        </w:rPr>
        <w:fldChar w:fldCharType="end" w:fldLock="0"/>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"https://www.golabz.eu/subject-domain/physics"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Physics</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it-IT"/>
        </w:rPr>
        <w:t>Language</w:t>
      </w:r>
    </w:p>
    <w:p>
      <w:pPr>
        <w:pStyle w:val="Standaard"/>
        <w:numPr>
          <w:ilvl w:val="0"/>
          <w:numId w:val="2"/>
        </w:numPr>
        <w:bidi w:val="0"/>
        <w:ind w:right="0"/>
        <w:jc w:val="left"/>
        <w:rPr>
          <w:rFonts w:ascii="Helvetica" w:cs="Helvetica" w:hAnsi="Helvetica" w:eastAsia="Helvetica"/>
          <w:color w:val="5050d2"/>
          <w:sz w:val="32"/>
          <w:szCs w:val="32"/>
          <w:shd w:val="clear" w:color="auto" w:fill="fefffe"/>
          <w:rtl w:val="0"/>
        </w:rPr>
      </w:pPr>
      <w:r>
        <w:rPr>
          <w:rFonts w:ascii="Helvetica" w:cs="Helvetica" w:hAnsi="Helvetica" w:eastAsia="Helvetica"/>
          <w:color w:val="5050d2"/>
          <w:sz w:val="32"/>
          <w:szCs w:val="32"/>
          <w:shd w:val="clear" w:color="auto" w:fill="fefffe"/>
          <w:rtl w:val="0"/>
        </w:rPr>
        <w:tab/>
      </w: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"https://www.golabz.eu/language/nl"</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Dutch</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en-US"/>
        </w:rPr>
        <w:t>Average Learning Time</w:t>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"https://www.golabz.eu/hours/45-minutes"</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fr-FR"/>
        </w:rPr>
        <w:t>45 Minutes</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rPr>
        <w:t>License</w:t>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Style w:val="Hyperlink.0"/>
          <w:rFonts w:ascii="Helvetica" w:cs="Helvetica" w:hAnsi="Helvetica" w:eastAsia="Helvetica"/>
          <w:color w:val="5050d2"/>
          <w:sz w:val="32"/>
          <w:szCs w:val="32"/>
          <w:shd w:val="clear" w:color="auto" w:fill="fefffe"/>
          <w:rtl w:val="0"/>
        </w:rPr>
        <w:fldChar w:fldCharType="begin" w:fldLock="0"/>
      </w:r>
      <w:r>
        <w:rPr>
          <w:rStyle w:val="Hyperlink.0"/>
          <w:rFonts w:ascii="Helvetica" w:cs="Helvetica" w:hAnsi="Helvetica" w:eastAsia="Helvetica"/>
          <w:color w:val="5050d2"/>
          <w:sz w:val="32"/>
          <w:szCs w:val="32"/>
          <w:shd w:val="clear" w:color="auto" w:fill="fefffe"/>
          <w:rtl w:val="0"/>
        </w:rPr>
        <w:instrText xml:space="preserve"> HYPERLINK "https://www.golabz.eu/license/cc-by"</w:instrText>
      </w:r>
      <w:r>
        <w:rPr>
          <w:rStyle w:val="Hyperlink.0"/>
          <w:rFonts w:ascii="Helvetica" w:cs="Helvetica" w:hAnsi="Helvetica" w:eastAsia="Helvetica"/>
          <w:color w:val="5050d2"/>
          <w:sz w:val="32"/>
          <w:szCs w:val="32"/>
          <w:shd w:val="clear" w:color="auto" w:fill="fefffe"/>
          <w:rtl w:val="0"/>
        </w:rPr>
        <w:fldChar w:fldCharType="separate" w:fldLock="0"/>
      </w:r>
      <w:r>
        <w:rPr>
          <w:rStyle w:val="Hyperlink.0"/>
          <w:rFonts w:ascii="Helvetica" w:hAnsi="Helvetica"/>
          <w:color w:val="5050d2"/>
          <w:sz w:val="32"/>
          <w:szCs w:val="32"/>
          <w:shd w:val="clear" w:color="auto" w:fill="fefffe"/>
          <w:rtl w:val="0"/>
          <w:lang w:val="en-US"/>
        </w:rPr>
        <w:t>Creative Commons Attribution (CC BY)</w:t>
      </w:r>
      <w:r>
        <w:rPr>
          <w:rFonts w:ascii="Helvetica" w:cs="Helvetica" w:hAnsi="Helvetica" w:eastAsia="Helvetica"/>
          <w:color w:val="5050d2"/>
          <w:sz w:val="32"/>
          <w:szCs w:val="32"/>
          <w:shd w:val="clear" w:color="auto" w:fill="fefffe"/>
          <w:rtl w:val="0"/>
        </w:rPr>
        <w:fldChar w:fldCharType="end" w:fldLock="0"/>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da-DK"/>
        </w:rPr>
        <w:t>Works Offline</w:t>
      </w: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rPr>
        <w:t>No</w:t>
      </w:r>
    </w:p>
    <w:p>
      <w:pPr>
        <w:pStyle w:val="Standaard"/>
        <w:bidi w:val="0"/>
        <w:ind w:left="0" w:right="0" w:firstLine="0"/>
        <w:jc w:val="left"/>
        <w:rPr>
          <w:rFonts w:ascii="Helvetica" w:cs="Helvetica" w:hAnsi="Helvetica" w:eastAsia="Helvetica"/>
          <w:color w:val="ff9f0a"/>
          <w:sz w:val="32"/>
          <w:szCs w:val="32"/>
          <w:shd w:val="clear" w:color="auto" w:fill="fefffe"/>
          <w:rtl w:val="0"/>
        </w:rPr>
      </w:pPr>
    </w:p>
    <w:p>
      <w:pPr>
        <w:pStyle w:val="Standaard"/>
        <w:bidi w:val="0"/>
        <w:ind w:left="0" w:right="0" w:firstLine="0"/>
        <w:jc w:val="left"/>
        <w:rPr>
          <w:rFonts w:ascii="Helvetica" w:cs="Helvetica" w:hAnsi="Helvetica" w:eastAsia="Helvetica"/>
          <w:color w:val="212121"/>
          <w:sz w:val="32"/>
          <w:szCs w:val="32"/>
          <w:shd w:val="clear" w:color="auto" w:fill="fefffe"/>
          <w:rtl w:val="0"/>
        </w:rPr>
      </w:pPr>
      <w:r>
        <w:rPr>
          <w:rFonts w:ascii="Helvetica" w:hAnsi="Helvetica"/>
          <w:color w:val="212121"/>
          <w:sz w:val="32"/>
          <w:szCs w:val="32"/>
          <w:shd w:val="clear" w:color="auto" w:fill="fefffe"/>
          <w:rtl w:val="0"/>
          <w:lang w:val="en-US"/>
        </w:rPr>
        <w:t>Beschrijving</w:t>
      </w:r>
    </w:p>
    <w:p>
      <w:pPr>
        <w:pStyle w:val="Standaard"/>
        <w:bidi w:val="0"/>
        <w:ind w:left="0" w:right="0" w:firstLine="0"/>
        <w:jc w:val="left"/>
        <w:rPr>
          <w:rtl w:val="0"/>
        </w:rPr>
      </w:pPr>
      <w:r>
        <w:rPr>
          <w:rFonts w:ascii="Helvetica" w:hAnsi="Helvetica"/>
          <w:color w:val="212121"/>
          <w:sz w:val="32"/>
          <w:szCs w:val="32"/>
          <w:shd w:val="clear" w:color="auto" w:fill="fefffe"/>
          <w:rtl w:val="0"/>
          <w:lang w:val="nl-NL"/>
        </w:rPr>
        <w:t>Met deze versie van Op zoek naar het evenwicht, oorspronkelijk geschreven door Henny Leemkuil, kan gebruik gemaakt worden van een iPad. De virtuele lab is van PhET en vertaald in het Nederlands door Roland Van Kerschaver.</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ArialUnicode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ommingsteken"/>
  </w:abstractNum>
  <w:abstractNum w:abstractNumId="1">
    <w:multiLevelType w:val="hybridMultilevel"/>
    <w:styleLink w:val="Opsommingsteken"/>
    <w:lvl w:ilvl="0">
      <w:start w:val="1"/>
      <w:numFmt w:val="bullet"/>
      <w:suff w:val="tab"/>
      <w:lvlText w:val="•"/>
      <w:lvlJc w:val="left"/>
      <w:pPr>
        <w:ind w:left="720" w:hanging="500"/>
      </w:pPr>
      <w:rPr>
        <w:rFonts w:ascii="ArialUnicodeMS" w:cs="ArialUnicodeMS" w:hAnsi="ArialUnicodeMS" w:eastAsia="ArialUnicodeMS"/>
        <w:b w:val="0"/>
        <w:bCs w:val="0"/>
        <w:i w:val="0"/>
        <w:iCs w:val="0"/>
        <w:caps w:val="0"/>
        <w:smallCaps w:val="0"/>
        <w:strike w:val="0"/>
        <w:dstrike w:val="0"/>
        <w:outline w:val="0"/>
        <w:emboss w:val="0"/>
        <w:imprint w:val="0"/>
        <w:color w:val="5050d2"/>
        <w:spacing w:val="0"/>
        <w:w w:val="100"/>
        <w:kern w:val="0"/>
        <w:position w:val="-2"/>
        <w:highlight w:val="none"/>
        <w:vertAlign w:val="baseline"/>
      </w:rPr>
    </w:lvl>
    <w:lvl w:ilvl="1">
      <w:start w:val="1"/>
      <w:numFmt w:val="bullet"/>
      <w:suff w:val="tab"/>
      <w:lvlText w:val="•"/>
      <w:lvlJc w:val="left"/>
      <w:pPr>
        <w:ind w:left="940" w:hanging="500"/>
      </w:pPr>
      <w:rPr>
        <w:rFonts w:ascii="ArialUnicodeMS" w:cs="ArialUnicodeMS" w:hAnsi="ArialUnicodeMS" w:eastAsia="ArialUnicodeMS"/>
        <w:b w:val="0"/>
        <w:bCs w:val="0"/>
        <w:i w:val="0"/>
        <w:iCs w:val="0"/>
        <w:caps w:val="0"/>
        <w:smallCaps w:val="0"/>
        <w:strike w:val="0"/>
        <w:dstrike w:val="0"/>
        <w:outline w:val="0"/>
        <w:emboss w:val="0"/>
        <w:imprint w:val="0"/>
        <w:color w:val="5050d2"/>
        <w:spacing w:val="0"/>
        <w:w w:val="100"/>
        <w:kern w:val="0"/>
        <w:position w:val="-2"/>
        <w:highlight w:val="none"/>
        <w:vertAlign w:val="baseline"/>
      </w:rPr>
    </w:lvl>
    <w:lvl w:ilvl="2">
      <w:start w:val="1"/>
      <w:numFmt w:val="bullet"/>
      <w:suff w:val="tab"/>
      <w:lvlText w:val="•"/>
      <w:lvlJc w:val="left"/>
      <w:pPr>
        <w:ind w:left="1160" w:hanging="500"/>
      </w:pPr>
      <w:rPr>
        <w:rFonts w:ascii="ArialUnicodeMS" w:cs="ArialUnicodeMS" w:hAnsi="ArialUnicodeMS" w:eastAsia="ArialUnicodeMS"/>
        <w:b w:val="0"/>
        <w:bCs w:val="0"/>
        <w:i w:val="0"/>
        <w:iCs w:val="0"/>
        <w:caps w:val="0"/>
        <w:smallCaps w:val="0"/>
        <w:strike w:val="0"/>
        <w:dstrike w:val="0"/>
        <w:outline w:val="0"/>
        <w:emboss w:val="0"/>
        <w:imprint w:val="0"/>
        <w:color w:val="5050d2"/>
        <w:spacing w:val="0"/>
        <w:w w:val="100"/>
        <w:kern w:val="0"/>
        <w:position w:val="-2"/>
        <w:highlight w:val="none"/>
        <w:vertAlign w:val="baseline"/>
      </w:rPr>
    </w:lvl>
    <w:lvl w:ilvl="3">
      <w:start w:val="1"/>
      <w:numFmt w:val="bullet"/>
      <w:suff w:val="tab"/>
      <w:lvlText w:val="•"/>
      <w:lvlJc w:val="left"/>
      <w:pPr>
        <w:ind w:left="1380" w:hanging="500"/>
      </w:pPr>
      <w:rPr>
        <w:rFonts w:ascii="ArialUnicodeMS" w:cs="ArialUnicodeMS" w:hAnsi="ArialUnicodeMS" w:eastAsia="ArialUnicodeMS"/>
        <w:b w:val="0"/>
        <w:bCs w:val="0"/>
        <w:i w:val="0"/>
        <w:iCs w:val="0"/>
        <w:caps w:val="0"/>
        <w:smallCaps w:val="0"/>
        <w:strike w:val="0"/>
        <w:dstrike w:val="0"/>
        <w:outline w:val="0"/>
        <w:emboss w:val="0"/>
        <w:imprint w:val="0"/>
        <w:color w:val="5050d2"/>
        <w:spacing w:val="0"/>
        <w:w w:val="100"/>
        <w:kern w:val="0"/>
        <w:position w:val="-2"/>
        <w:highlight w:val="none"/>
        <w:vertAlign w:val="baseline"/>
      </w:rPr>
    </w:lvl>
    <w:lvl w:ilvl="4">
      <w:start w:val="1"/>
      <w:numFmt w:val="bullet"/>
      <w:suff w:val="tab"/>
      <w:lvlText w:val="•"/>
      <w:lvlJc w:val="left"/>
      <w:pPr>
        <w:ind w:left="1600" w:hanging="500"/>
      </w:pPr>
      <w:rPr>
        <w:rFonts w:ascii="ArialUnicodeMS" w:cs="ArialUnicodeMS" w:hAnsi="ArialUnicodeMS" w:eastAsia="ArialUnicodeMS"/>
        <w:b w:val="0"/>
        <w:bCs w:val="0"/>
        <w:i w:val="0"/>
        <w:iCs w:val="0"/>
        <w:caps w:val="0"/>
        <w:smallCaps w:val="0"/>
        <w:strike w:val="0"/>
        <w:dstrike w:val="0"/>
        <w:outline w:val="0"/>
        <w:emboss w:val="0"/>
        <w:imprint w:val="0"/>
        <w:color w:val="5050d2"/>
        <w:spacing w:val="0"/>
        <w:w w:val="100"/>
        <w:kern w:val="0"/>
        <w:position w:val="-2"/>
        <w:highlight w:val="none"/>
        <w:vertAlign w:val="baseline"/>
      </w:rPr>
    </w:lvl>
    <w:lvl w:ilvl="5">
      <w:start w:val="1"/>
      <w:numFmt w:val="bullet"/>
      <w:suff w:val="tab"/>
      <w:lvlText w:val="•"/>
      <w:lvlJc w:val="left"/>
      <w:pPr>
        <w:ind w:left="1820" w:hanging="500"/>
      </w:pPr>
      <w:rPr>
        <w:rFonts w:ascii="ArialUnicodeMS" w:cs="ArialUnicodeMS" w:hAnsi="ArialUnicodeMS" w:eastAsia="ArialUnicodeMS"/>
        <w:b w:val="0"/>
        <w:bCs w:val="0"/>
        <w:i w:val="0"/>
        <w:iCs w:val="0"/>
        <w:caps w:val="0"/>
        <w:smallCaps w:val="0"/>
        <w:strike w:val="0"/>
        <w:dstrike w:val="0"/>
        <w:outline w:val="0"/>
        <w:emboss w:val="0"/>
        <w:imprint w:val="0"/>
        <w:color w:val="5050d2"/>
        <w:spacing w:val="0"/>
        <w:w w:val="100"/>
        <w:kern w:val="0"/>
        <w:position w:val="-2"/>
        <w:highlight w:val="none"/>
        <w:vertAlign w:val="baseline"/>
      </w:rPr>
    </w:lvl>
    <w:lvl w:ilvl="6">
      <w:start w:val="1"/>
      <w:numFmt w:val="bullet"/>
      <w:suff w:val="tab"/>
      <w:lvlText w:val="•"/>
      <w:lvlJc w:val="left"/>
      <w:pPr>
        <w:ind w:left="2040" w:hanging="500"/>
      </w:pPr>
      <w:rPr>
        <w:rFonts w:ascii="ArialUnicodeMS" w:cs="ArialUnicodeMS" w:hAnsi="ArialUnicodeMS" w:eastAsia="ArialUnicodeMS"/>
        <w:b w:val="0"/>
        <w:bCs w:val="0"/>
        <w:i w:val="0"/>
        <w:iCs w:val="0"/>
        <w:caps w:val="0"/>
        <w:smallCaps w:val="0"/>
        <w:strike w:val="0"/>
        <w:dstrike w:val="0"/>
        <w:outline w:val="0"/>
        <w:emboss w:val="0"/>
        <w:imprint w:val="0"/>
        <w:color w:val="5050d2"/>
        <w:spacing w:val="0"/>
        <w:w w:val="100"/>
        <w:kern w:val="0"/>
        <w:position w:val="-2"/>
        <w:highlight w:val="none"/>
        <w:vertAlign w:val="baseline"/>
      </w:rPr>
    </w:lvl>
    <w:lvl w:ilvl="7">
      <w:start w:val="1"/>
      <w:numFmt w:val="bullet"/>
      <w:suff w:val="tab"/>
      <w:lvlText w:val="•"/>
      <w:lvlJc w:val="left"/>
      <w:pPr>
        <w:ind w:left="2260" w:hanging="500"/>
      </w:pPr>
      <w:rPr>
        <w:rFonts w:ascii="ArialUnicodeMS" w:cs="ArialUnicodeMS" w:hAnsi="ArialUnicodeMS" w:eastAsia="ArialUnicodeMS"/>
        <w:b w:val="0"/>
        <w:bCs w:val="0"/>
        <w:i w:val="0"/>
        <w:iCs w:val="0"/>
        <w:caps w:val="0"/>
        <w:smallCaps w:val="0"/>
        <w:strike w:val="0"/>
        <w:dstrike w:val="0"/>
        <w:outline w:val="0"/>
        <w:emboss w:val="0"/>
        <w:imprint w:val="0"/>
        <w:color w:val="5050d2"/>
        <w:spacing w:val="0"/>
        <w:w w:val="100"/>
        <w:kern w:val="0"/>
        <w:position w:val="-2"/>
        <w:highlight w:val="none"/>
        <w:vertAlign w:val="baseline"/>
      </w:rPr>
    </w:lvl>
    <w:lvl w:ilvl="8">
      <w:start w:val="1"/>
      <w:numFmt w:val="bullet"/>
      <w:suff w:val="tab"/>
      <w:lvlText w:val="•"/>
      <w:lvlJc w:val="left"/>
      <w:pPr>
        <w:ind w:left="2480" w:hanging="500"/>
      </w:pPr>
      <w:rPr>
        <w:rFonts w:ascii="ArialUnicodeMS" w:cs="ArialUnicodeMS" w:hAnsi="ArialUnicodeMS" w:eastAsia="ArialUnicodeMS"/>
        <w:b w:val="0"/>
        <w:bCs w:val="0"/>
        <w:i w:val="0"/>
        <w:iCs w:val="0"/>
        <w:caps w:val="0"/>
        <w:smallCaps w:val="0"/>
        <w:strike w:val="0"/>
        <w:dstrike w:val="0"/>
        <w:outline w:val="0"/>
        <w:emboss w:val="0"/>
        <w:imprint w:val="0"/>
        <w:color w:val="5050d2"/>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Opsommingsteken">
    <w:name w:val="Opsommingsteken"/>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