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62" w:rsidRDefault="001D1D62" w:rsidP="001D1D62">
      <w:pPr>
        <w:pStyle w:val="NoSpacing"/>
      </w:pPr>
      <w:bookmarkStart w:id="0" w:name="_GoBack"/>
      <w:bookmarkEnd w:id="0"/>
      <w:r>
        <w:t>Name: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5____</w:t>
      </w:r>
    </w:p>
    <w:p w:rsidR="001D1D62" w:rsidRDefault="001D1D62" w:rsidP="001D1D62">
      <w:pPr>
        <w:pStyle w:val="NoSpacing"/>
      </w:pPr>
      <w:r>
        <w:t>Date: ___________________</w:t>
      </w:r>
    </w:p>
    <w:p w:rsidR="001D1D62" w:rsidRDefault="001D1D62" w:rsidP="001D1D62">
      <w:pPr>
        <w:pStyle w:val="NoSpacing"/>
      </w:pPr>
    </w:p>
    <w:p w:rsidR="002B163D" w:rsidRDefault="002B163D" w:rsidP="002B163D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Buoyancy…does it sink or float?</w:t>
      </w:r>
    </w:p>
    <w:p w:rsidR="001D1D62" w:rsidRDefault="002B163D" w:rsidP="002B163D">
      <w:pPr>
        <w:pStyle w:val="NoSpacing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Test each object and then place a check mark under the correct column to indicate if the object sinks, floats, or is in the middle. </w:t>
      </w:r>
    </w:p>
    <w:p w:rsidR="002B163D" w:rsidRPr="002B163D" w:rsidRDefault="002B163D" w:rsidP="002B163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2250"/>
        <w:gridCol w:w="2160"/>
        <w:gridCol w:w="2178"/>
      </w:tblGrid>
      <w:tr w:rsidR="001D1D62" w:rsidRPr="001D1D62" w:rsidTr="001D1D62">
        <w:trPr>
          <w:jc w:val="center"/>
        </w:trPr>
        <w:tc>
          <w:tcPr>
            <w:tcW w:w="2988" w:type="dxa"/>
          </w:tcPr>
          <w:p w:rsidR="001D1D62" w:rsidRPr="001D1D62" w:rsidRDefault="001D1D62" w:rsidP="001D1D62">
            <w:pPr>
              <w:jc w:val="center"/>
              <w:rPr>
                <w:b/>
              </w:rPr>
            </w:pPr>
            <w:r w:rsidRPr="001D1D62">
              <w:rPr>
                <w:b/>
              </w:rPr>
              <w:t>Object</w:t>
            </w:r>
          </w:p>
        </w:tc>
        <w:tc>
          <w:tcPr>
            <w:tcW w:w="2250" w:type="dxa"/>
          </w:tcPr>
          <w:p w:rsidR="001D1D62" w:rsidRPr="001D1D62" w:rsidRDefault="001D1D62" w:rsidP="001D1D62">
            <w:pPr>
              <w:jc w:val="center"/>
              <w:rPr>
                <w:b/>
              </w:rPr>
            </w:pPr>
            <w:r w:rsidRPr="001D1D62">
              <w:rPr>
                <w:b/>
              </w:rPr>
              <w:t>Sink</w:t>
            </w:r>
          </w:p>
          <w:p w:rsidR="001D1D62" w:rsidRPr="001D1D62" w:rsidRDefault="001D1D62" w:rsidP="001D1D62">
            <w:pPr>
              <w:jc w:val="center"/>
              <w:rPr>
                <w:b/>
              </w:rPr>
            </w:pPr>
            <w:r w:rsidRPr="001D1D62">
              <w:rPr>
                <w:b/>
              </w:rPr>
              <w:t>(negative buoyancy)</w:t>
            </w:r>
          </w:p>
        </w:tc>
        <w:tc>
          <w:tcPr>
            <w:tcW w:w="2160" w:type="dxa"/>
          </w:tcPr>
          <w:p w:rsidR="001D1D62" w:rsidRPr="001D1D62" w:rsidRDefault="001D1D62" w:rsidP="001D1D62">
            <w:pPr>
              <w:jc w:val="center"/>
              <w:rPr>
                <w:b/>
              </w:rPr>
            </w:pPr>
            <w:r w:rsidRPr="001D1D62">
              <w:rPr>
                <w:b/>
              </w:rPr>
              <w:t>Float</w:t>
            </w:r>
          </w:p>
          <w:p w:rsidR="001D1D62" w:rsidRPr="001D1D62" w:rsidRDefault="001D1D62" w:rsidP="001D1D62">
            <w:pPr>
              <w:jc w:val="center"/>
              <w:rPr>
                <w:b/>
              </w:rPr>
            </w:pPr>
            <w:r w:rsidRPr="001D1D62">
              <w:rPr>
                <w:b/>
              </w:rPr>
              <w:t>(positive buoyancy)</w:t>
            </w:r>
          </w:p>
        </w:tc>
        <w:tc>
          <w:tcPr>
            <w:tcW w:w="2178" w:type="dxa"/>
          </w:tcPr>
          <w:p w:rsidR="001D1D62" w:rsidRPr="001D1D62" w:rsidRDefault="001D1D62" w:rsidP="001D1D62">
            <w:pPr>
              <w:jc w:val="center"/>
              <w:rPr>
                <w:b/>
              </w:rPr>
            </w:pPr>
            <w:r w:rsidRPr="001D1D62">
              <w:rPr>
                <w:b/>
              </w:rPr>
              <w:t>In the middle</w:t>
            </w:r>
          </w:p>
          <w:p w:rsidR="001D1D62" w:rsidRPr="001D1D62" w:rsidRDefault="001D1D62" w:rsidP="001D1D62">
            <w:pPr>
              <w:jc w:val="center"/>
              <w:rPr>
                <w:b/>
              </w:rPr>
            </w:pPr>
            <w:r w:rsidRPr="001D1D62">
              <w:rPr>
                <w:b/>
              </w:rPr>
              <w:t>(neutral buoyancy)</w:t>
            </w:r>
          </w:p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Empty canister with top on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Canister filled with water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Canister half filled with water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Canister with cotton ball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Canister with beans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Beans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Canister with pebbles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Wood block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Styrofoam ball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  <w:tr w:rsidR="001D1D62" w:rsidTr="001D1D62">
        <w:trPr>
          <w:jc w:val="center"/>
        </w:trPr>
        <w:tc>
          <w:tcPr>
            <w:tcW w:w="2988" w:type="dxa"/>
          </w:tcPr>
          <w:p w:rsidR="001D1D62" w:rsidRDefault="001D1D62">
            <w:r>
              <w:t>Rock</w:t>
            </w:r>
          </w:p>
        </w:tc>
        <w:tc>
          <w:tcPr>
            <w:tcW w:w="2250" w:type="dxa"/>
          </w:tcPr>
          <w:p w:rsidR="001D1D62" w:rsidRDefault="001D1D62"/>
        </w:tc>
        <w:tc>
          <w:tcPr>
            <w:tcW w:w="2160" w:type="dxa"/>
          </w:tcPr>
          <w:p w:rsidR="001D1D62" w:rsidRDefault="001D1D62"/>
        </w:tc>
        <w:tc>
          <w:tcPr>
            <w:tcW w:w="2178" w:type="dxa"/>
          </w:tcPr>
          <w:p w:rsidR="001D1D62" w:rsidRDefault="001D1D62"/>
        </w:tc>
      </w:tr>
    </w:tbl>
    <w:p w:rsidR="00864A22" w:rsidRDefault="00864A22"/>
    <w:p w:rsidR="002B163D" w:rsidRDefault="002B163D">
      <w:r>
        <w:t xml:space="preserve">Bonus! Try to construct your own boat using a notecard and tape that floats. Next, make it sink. </w:t>
      </w:r>
    </w:p>
    <w:p w:rsidR="002B163D" w:rsidRDefault="002B163D"/>
    <w:p w:rsidR="002B163D" w:rsidRDefault="002B163D">
      <w:r>
        <w:t>Why do you think that some objects sink and others float? __________________________________________________</w:t>
      </w:r>
    </w:p>
    <w:p w:rsidR="002B163D" w:rsidRDefault="002B163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163D" w:rsidSect="001D1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62"/>
    <w:rsid w:val="001D1D62"/>
    <w:rsid w:val="002B163D"/>
    <w:rsid w:val="003B2822"/>
    <w:rsid w:val="00864A22"/>
    <w:rsid w:val="008D73E4"/>
    <w:rsid w:val="00B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1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1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Model User</cp:lastModifiedBy>
  <cp:revision>2</cp:revision>
  <dcterms:created xsi:type="dcterms:W3CDTF">2010-09-24T22:38:00Z</dcterms:created>
  <dcterms:modified xsi:type="dcterms:W3CDTF">2010-09-24T22:38:00Z</dcterms:modified>
</cp:coreProperties>
</file>